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3A" w:rsidRPr="00DC5641" w:rsidRDefault="000F7E3A" w:rsidP="00002D0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DC564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Top differentially expressed colour coding genes </w:t>
      </w:r>
      <w:r w:rsidR="00720679" w:rsidRPr="00DC564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in </w:t>
      </w:r>
      <w:proofErr w:type="spellStart"/>
      <w:r w:rsidR="00D37175" w:rsidRPr="00DC564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c</w:t>
      </w:r>
      <w:r w:rsidR="00720679" w:rsidRPr="00DC564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hanthangi</w:t>
      </w:r>
      <w:proofErr w:type="spellEnd"/>
      <w:r w:rsidR="00720679" w:rsidRPr="00DC564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pashmina goat</w:t>
      </w:r>
      <w:r w:rsidRPr="00DC564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.</w:t>
      </w:r>
      <w:bookmarkStart w:id="0" w:name="_GoBack"/>
      <w:bookmarkEnd w:id="0"/>
    </w:p>
    <w:tbl>
      <w:tblPr>
        <w:tblStyle w:val="ListTable3-Accent3"/>
        <w:tblW w:w="14318" w:type="dxa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559"/>
        <w:gridCol w:w="1559"/>
        <w:gridCol w:w="1276"/>
        <w:gridCol w:w="1417"/>
        <w:gridCol w:w="4820"/>
      </w:tblGrid>
      <w:tr w:rsidR="00002D0A" w:rsidRPr="00E938C5" w:rsidTr="00DA1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Gene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Sample 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Sample 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FPKM Sample1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FPKM Sample2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Log2FC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P-Value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-5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Annotation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ASIP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0.88209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177.097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7.64938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0.0149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agouti </w:t>
            </w:r>
            <w:proofErr w:type="spellStart"/>
            <w:r>
              <w:t>signaling</w:t>
            </w:r>
            <w:proofErr w:type="spellEnd"/>
            <w:r>
              <w:t xml:space="preserve"> protein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0.8820</w:t>
            </w:r>
            <w: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114.233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7.01682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0.0149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PMEL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3.77351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22.4587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2.5733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0.00115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premelanosome</w:t>
            </w:r>
            <w:proofErr w:type="spellEnd"/>
            <w:r>
              <w:t xml:space="preserve"> protein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30.8623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3.77351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-3.03187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0.0004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KIT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3.331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10.9571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1.71784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0.00005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KIT proto-oncoge</w:t>
            </w:r>
            <w:r>
              <w:t>ne receptor tyrosine kinase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3.331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8.02111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1.26785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0.00035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KITLG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4.04987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10.2752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1.34322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0.0002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 ligand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4.04987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9.99253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1.30297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0.0006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DCT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1.04773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5.59719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2.41744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0.00015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dopachrome</w:t>
            </w:r>
            <w:proofErr w:type="spellEnd"/>
            <w:r>
              <w:t xml:space="preserve"> </w:t>
            </w:r>
            <w:proofErr w:type="spellStart"/>
            <w:r>
              <w:t>tautomerase</w:t>
            </w:r>
            <w:proofErr w:type="spellEnd"/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2.50077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5.59719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1.16233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0.0088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2.50077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1.04773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-1.25511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0.01855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MITF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3.8986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8.83061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1.17956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0.00055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melanogenesis assoc</w:t>
            </w:r>
            <w:r>
              <w:t>iated transcription factor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3.8986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7.10542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0.86596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0.0093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WNT3A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1.41965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4.92151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1.79356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0.00425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Wnt family member 3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1.41965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3.4234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1.26989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0.0366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EDA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0.47641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1.02386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1.10374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0.03845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ectodysplasin</w:t>
            </w:r>
            <w:proofErr w:type="spellEnd"/>
            <w:r>
              <w:t xml:space="preserve"> A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1.02386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0.45308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-1.17618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0.03105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EDNRB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3.47453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7.87339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1.18017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0.002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e</w:t>
            </w:r>
            <w:r>
              <w:t>ndothelin receptor type B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3.47453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6.94379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0.99890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0.00905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FOXN1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14.7482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47.911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1.69982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0.00005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forkhead</w:t>
            </w:r>
            <w:proofErr w:type="spellEnd"/>
            <w:r>
              <w:t xml:space="preserve"> box N1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47.911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21.6778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-1.14414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0.0007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GNAQ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1.97199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5.13064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1.37949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0.0006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Guanine nucleotide-binding protein G(q) subunit alpha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1.97199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4.58211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1.21636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0.0019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IRF4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0.56497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2.02647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1.8427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0.00375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inte</w:t>
            </w:r>
            <w:r>
              <w:t>rferon regulatory factor 4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2.02647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0.91383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-1.14896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0.042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LEF1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9.3635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20.0949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1.10171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0.0036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lymphoid</w:t>
            </w:r>
            <w:r>
              <w:t xml:space="preserve"> enhancer binding factor 1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lastRenderedPageBreak/>
              <w:t>LYST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3.2049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6.87228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1.10051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0.00025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lysos</w:t>
            </w:r>
            <w:r>
              <w:t>omal trafficking regulator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NGF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1.02872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2.64157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1.36054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0.0333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nerve growth factor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ATP7A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2.66078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5.94043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1.15872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0.0008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 xml:space="preserve">ATPase </w:t>
            </w:r>
            <w:r>
              <w:t>copper transporting alpha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BNC2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2.79454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6.64159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1.24892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0.00015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basonuclin</w:t>
            </w:r>
            <w:proofErr w:type="spellEnd"/>
            <w:r>
              <w:t xml:space="preserve"> 2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BRAF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7.597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16.1445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1.08754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0.00125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B-</w:t>
            </w:r>
            <w:proofErr w:type="spellStart"/>
            <w:r w:rsidRPr="00E938C5">
              <w:t>Raf</w:t>
            </w:r>
            <w:proofErr w:type="spellEnd"/>
            <w:r w:rsidRPr="00E938C5">
              <w:t xml:space="preserve"> proto-oncogen</w:t>
            </w:r>
            <w:r>
              <w:t>e, serine/threonine kinase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CORIN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0.590072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1.27683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1.11361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0.027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corin</w:t>
            </w:r>
            <w:proofErr w:type="spellEnd"/>
            <w:r>
              <w:t>, serine peptidase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DKK1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0.933136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2.58206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1.46837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0.01675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38C5">
              <w:t>dickkopf</w:t>
            </w:r>
            <w:proofErr w:type="spellEnd"/>
            <w:r w:rsidRPr="00E938C5">
              <w:t xml:space="preserve"> WNT </w:t>
            </w:r>
            <w:proofErr w:type="spellStart"/>
            <w:r w:rsidRPr="00E938C5">
              <w:t>sig</w:t>
            </w:r>
            <w:r>
              <w:t>naling</w:t>
            </w:r>
            <w:proofErr w:type="spellEnd"/>
            <w:r>
              <w:t xml:space="preserve"> pathway inhibitor 1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EGFR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13.0682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25.7886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0.980678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0.0019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epidermal growth factor receptor(EGFR)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SLC11A1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1.22411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0.30819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-1.98985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0.01245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Iron transporter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SLC12A2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5.1736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11.0195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1.09082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0.00045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Sodium/Potassium/Chloride Transporter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SLC16A14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0.624373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1.42355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1.18901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0.02775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Monocarboxylic Acid transporter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0.624373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1.71295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1.456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0.00765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SLC17A9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5.12121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1.80988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-1.50059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0.0012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Vesicular Nucleotide Transporter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1.80988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3.95938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1.12938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0.01675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SLC38A3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2.48888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1.21195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-1.03816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0.0254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Na(+)-Coupled Neutral Amino Acid Transporter 3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1.17185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2.48888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1.08671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0.01565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SLC4A4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2.23508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1.10923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-1.01077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0.01165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Sodium Bicarbonate Cotransporter</w:t>
            </w: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0.439246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1.10923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1.33645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0.0045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0.439246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2.23508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2.34722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0.00005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SLC7A11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1.19689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0.342195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-1.8064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0.0124</w:t>
            </w:r>
          </w:p>
        </w:tc>
        <w:tc>
          <w:tcPr>
            <w:tcW w:w="4820" w:type="dxa"/>
            <w:vMerge w:val="restart"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38C5">
              <w:t>Cystine</w:t>
            </w:r>
            <w:proofErr w:type="spellEnd"/>
            <w:r w:rsidRPr="00E938C5">
              <w:t>/Glutamate Transporter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0.103648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1.19689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3.52953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0.0131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TCF4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7.70404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15.2821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0.988151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0.00235</w:t>
            </w:r>
          </w:p>
        </w:tc>
        <w:tc>
          <w:tcPr>
            <w:tcW w:w="4820" w:type="dxa"/>
            <w:vMerge w:val="restart"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Immunoglobulin Transcription Factor 2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7.70404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15.9684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1.05153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0.0012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TYR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1.98074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0.704096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-1.4922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0.01935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Tyrosinase enzyme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0.704096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2.47771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1.81517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0.00545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TYRP1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9.78607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0.119824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-6.35175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0.02575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Tyrosinase Related Protein 1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0.119824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9.72213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6.34229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0.0255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PRKCB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0.530682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1.27202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1.26121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0.0175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Protein Kinase C Beta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1.31249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2.72976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1.05646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0.0068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lastRenderedPageBreak/>
              <w:t>CALR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629.946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347.842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-0.856797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0.03805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Endoplasmic Reticulum Resident Protein 60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347.842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605.862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0.800558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0.0484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SEPT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9.0687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18.3496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1.01678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0.00125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Septin-11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9.0687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14.7001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0.696859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0.02325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STIM1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14.0666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24.7633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0.815926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0.0078</w:t>
            </w: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Stromal Interaction Molecule 1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2.57118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5.73746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1.15798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0.00315</w:t>
            </w:r>
          </w:p>
        </w:tc>
        <w:tc>
          <w:tcPr>
            <w:tcW w:w="4820" w:type="dxa"/>
            <w:vMerge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0A" w:rsidRPr="00E938C5" w:rsidTr="00DA1C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STIM2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brown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2.57118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5.16503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1.00635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0.00995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8C5">
              <w:t>Stromal Interaction Molecule 2</w:t>
            </w:r>
          </w:p>
        </w:tc>
      </w:tr>
      <w:tr w:rsidR="00002D0A" w:rsidRPr="00E938C5" w:rsidTr="00DA1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</w:pPr>
            <w:r w:rsidRPr="00E938C5">
              <w:t>TRPC1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white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1.03943</w:t>
            </w:r>
          </w:p>
        </w:tc>
        <w:tc>
          <w:tcPr>
            <w:tcW w:w="1559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2.07962</w:t>
            </w:r>
          </w:p>
        </w:tc>
        <w:tc>
          <w:tcPr>
            <w:tcW w:w="1276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1.00053</w:t>
            </w:r>
          </w:p>
        </w:tc>
        <w:tc>
          <w:tcPr>
            <w:tcW w:w="1417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0.0451</w:t>
            </w:r>
          </w:p>
        </w:tc>
        <w:tc>
          <w:tcPr>
            <w:tcW w:w="4820" w:type="dxa"/>
            <w:noWrap/>
            <w:vAlign w:val="center"/>
            <w:hideMark/>
          </w:tcPr>
          <w:p w:rsidR="000F7E3A" w:rsidRPr="00E938C5" w:rsidRDefault="000F7E3A" w:rsidP="00002D0A">
            <w:pPr>
              <w:spacing w:after="0"/>
              <w:ind w:left="0" w:right="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8C5">
              <w:t>Transient Receptor Potential Cation Channel Subfamily C Member 1</w:t>
            </w:r>
          </w:p>
        </w:tc>
      </w:tr>
    </w:tbl>
    <w:p w:rsidR="00750863" w:rsidRDefault="00750863" w:rsidP="00002D0A">
      <w:pPr>
        <w:jc w:val="center"/>
      </w:pPr>
    </w:p>
    <w:sectPr w:rsidR="00750863" w:rsidSect="00DE5537">
      <w:pgSz w:w="16838" w:h="11906" w:orient="landscape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56" w:rsidRDefault="00D84956" w:rsidP="000F7E3A">
      <w:pPr>
        <w:spacing w:after="0" w:line="240" w:lineRule="auto"/>
      </w:pPr>
      <w:r>
        <w:separator/>
      </w:r>
    </w:p>
  </w:endnote>
  <w:endnote w:type="continuationSeparator" w:id="0">
    <w:p w:rsidR="00D84956" w:rsidRDefault="00D84956" w:rsidP="000F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56" w:rsidRDefault="00D84956" w:rsidP="000F7E3A">
      <w:pPr>
        <w:spacing w:after="0" w:line="240" w:lineRule="auto"/>
      </w:pPr>
      <w:r>
        <w:separator/>
      </w:r>
    </w:p>
  </w:footnote>
  <w:footnote w:type="continuationSeparator" w:id="0">
    <w:p w:rsidR="00D84956" w:rsidRDefault="00D84956" w:rsidP="000F7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A"/>
    <w:rsid w:val="00002D0A"/>
    <w:rsid w:val="000F7E3A"/>
    <w:rsid w:val="00384EEC"/>
    <w:rsid w:val="0049026E"/>
    <w:rsid w:val="00720679"/>
    <w:rsid w:val="00750863"/>
    <w:rsid w:val="00D37175"/>
    <w:rsid w:val="00D84956"/>
    <w:rsid w:val="00DA1C97"/>
    <w:rsid w:val="00DC5641"/>
    <w:rsid w:val="00DE23F9"/>
    <w:rsid w:val="00DE5537"/>
    <w:rsid w:val="00E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BF19"/>
  <w15:chartTrackingRefBased/>
  <w15:docId w15:val="{7E4F5BDD-1FF5-4ED5-8F92-968B353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3A"/>
    <w:pPr>
      <w:spacing w:after="112" w:line="248" w:lineRule="auto"/>
      <w:ind w:left="359" w:right="28" w:hanging="34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3A"/>
    <w:rPr>
      <w:rFonts w:ascii="Calibri" w:eastAsia="Calibri" w:hAnsi="Calibri" w:cs="Calibri"/>
      <w:color w:val="000000"/>
      <w:sz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F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3A"/>
    <w:rPr>
      <w:rFonts w:ascii="Calibri" w:eastAsia="Calibri" w:hAnsi="Calibri" w:cs="Calibri"/>
      <w:color w:val="000000"/>
      <w:sz w:val="20"/>
      <w:lang w:eastAsia="en-IN"/>
    </w:rPr>
  </w:style>
  <w:style w:type="table" w:styleId="ListTable3-Accent3">
    <w:name w:val="List Table 3 Accent 3"/>
    <w:basedOn w:val="TableNormal"/>
    <w:uiPriority w:val="48"/>
    <w:rsid w:val="00002D0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5E55-AE56-471C-9757-4610617E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Basharat Bhat</dc:creator>
  <cp:keywords/>
  <dc:description/>
  <cp:lastModifiedBy>Basharat Bhat</cp:lastModifiedBy>
  <cp:revision>10</cp:revision>
  <dcterms:created xsi:type="dcterms:W3CDTF">2017-11-19T13:16:00Z</dcterms:created>
  <dcterms:modified xsi:type="dcterms:W3CDTF">2017-11-19T13:26:00Z</dcterms:modified>
</cp:coreProperties>
</file>